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62D" w:rsidRDefault="00C453B0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PAUTA DA SESSÃO DIA: 14</w:t>
      </w:r>
      <w:r w:rsidR="00E90CC8">
        <w:rPr>
          <w:rFonts w:ascii="Arial" w:hAnsi="Arial" w:cs="Arial"/>
          <w:b/>
          <w:color w:val="000000" w:themeColor="text1"/>
          <w:sz w:val="21"/>
          <w:szCs w:val="21"/>
        </w:rPr>
        <w:t>/</w:t>
      </w:r>
      <w:r w:rsidR="002D4456">
        <w:rPr>
          <w:rFonts w:ascii="Arial" w:hAnsi="Arial" w:cs="Arial"/>
          <w:b/>
          <w:color w:val="000000" w:themeColor="text1"/>
          <w:sz w:val="21"/>
          <w:szCs w:val="21"/>
        </w:rPr>
        <w:t>04</w:t>
      </w:r>
      <w:r w:rsidR="0009162D">
        <w:rPr>
          <w:rFonts w:ascii="Arial" w:hAnsi="Arial" w:cs="Arial"/>
          <w:b/>
          <w:color w:val="000000" w:themeColor="text1"/>
          <w:sz w:val="21"/>
          <w:szCs w:val="21"/>
        </w:rPr>
        <w:t>/2021</w:t>
      </w: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Conforme o artigo 75 do Regimento Interno. “INVOCANDO A PROTEÇÃO DE DEUS, DECLARO ABERTOS OS TRABALHOS DA PRESENTE SESSÃO.</w:t>
      </w: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APROVAÇÃO DA ATA DE ÚLTIMA SESSÃO:</w:t>
      </w:r>
    </w:p>
    <w:p w:rsidR="001632AB" w:rsidRDefault="001632AB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1632AB" w:rsidRPr="00431625" w:rsidRDefault="001632AB" w:rsidP="001632AB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Primeiro ato: passamos para</w:t>
      </w:r>
      <w:r w:rsidRPr="00431625">
        <w:rPr>
          <w:rFonts w:ascii="Arial" w:hAnsi="Arial" w:cs="Arial"/>
          <w:color w:val="000000" w:themeColor="text1"/>
          <w:sz w:val="21"/>
          <w:szCs w:val="21"/>
        </w:rPr>
        <w:t xml:space="preserve"> análise e votação da Ata da Sessão Ordinária </w:t>
      </w:r>
      <w:r w:rsidR="00AD6D0E">
        <w:rPr>
          <w:rFonts w:ascii="Arial" w:hAnsi="Arial" w:cs="Arial"/>
          <w:color w:val="000000" w:themeColor="text1"/>
          <w:sz w:val="21"/>
          <w:szCs w:val="21"/>
        </w:rPr>
        <w:t>nº 1.55</w:t>
      </w:r>
      <w:r w:rsidR="00C453B0">
        <w:rPr>
          <w:rFonts w:ascii="Arial" w:hAnsi="Arial" w:cs="Arial"/>
          <w:color w:val="000000" w:themeColor="text1"/>
          <w:sz w:val="21"/>
          <w:szCs w:val="21"/>
        </w:rPr>
        <w:t>6</w:t>
      </w:r>
      <w:r>
        <w:rPr>
          <w:rFonts w:ascii="Arial" w:hAnsi="Arial" w:cs="Arial"/>
          <w:color w:val="000000" w:themeColor="text1"/>
          <w:sz w:val="21"/>
          <w:szCs w:val="21"/>
        </w:rPr>
        <w:t>/2021</w:t>
      </w:r>
      <w:r w:rsidRPr="00431625">
        <w:rPr>
          <w:rFonts w:ascii="Arial" w:hAnsi="Arial" w:cs="Arial"/>
          <w:color w:val="000000" w:themeColor="text1"/>
          <w:sz w:val="21"/>
          <w:szCs w:val="21"/>
        </w:rPr>
        <w:t xml:space="preserve"> de</w:t>
      </w:r>
      <w:r w:rsidR="00C453B0">
        <w:rPr>
          <w:rFonts w:ascii="Arial" w:hAnsi="Arial" w:cs="Arial"/>
          <w:color w:val="000000" w:themeColor="text1"/>
          <w:sz w:val="21"/>
          <w:szCs w:val="21"/>
        </w:rPr>
        <w:t xml:space="preserve"> 07</w:t>
      </w:r>
      <w:r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="00C453B0">
        <w:rPr>
          <w:rFonts w:ascii="Arial" w:hAnsi="Arial" w:cs="Arial"/>
          <w:color w:val="000000" w:themeColor="text1"/>
          <w:sz w:val="21"/>
          <w:szCs w:val="21"/>
        </w:rPr>
        <w:t>de abril</w:t>
      </w:r>
      <w:r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Pr="00431625">
        <w:rPr>
          <w:rFonts w:ascii="Arial" w:hAnsi="Arial" w:cs="Arial"/>
          <w:color w:val="000000" w:themeColor="text1"/>
          <w:sz w:val="21"/>
          <w:szCs w:val="21"/>
        </w:rPr>
        <w:t>de 20</w:t>
      </w:r>
      <w:r>
        <w:rPr>
          <w:rFonts w:ascii="Arial" w:hAnsi="Arial" w:cs="Arial"/>
          <w:color w:val="000000" w:themeColor="text1"/>
          <w:sz w:val="21"/>
          <w:szCs w:val="21"/>
        </w:rPr>
        <w:t>21</w:t>
      </w:r>
      <w:r w:rsidRPr="00431625">
        <w:rPr>
          <w:rFonts w:ascii="Arial" w:hAnsi="Arial" w:cs="Arial"/>
          <w:color w:val="000000" w:themeColor="text1"/>
          <w:sz w:val="21"/>
          <w:szCs w:val="21"/>
        </w:rPr>
        <w:t>.</w:t>
      </w: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LEITURA DOS COMUNICADOS:</w:t>
      </w:r>
    </w:p>
    <w:p w:rsidR="000C119F" w:rsidRDefault="000C119F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997596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ab/>
        <w:t>- Projeto de Lei 1.532/2021</w:t>
      </w: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 xml:space="preserve">TRIBUNA POPULAR: </w:t>
      </w:r>
    </w:p>
    <w:p w:rsidR="00554224" w:rsidRDefault="00554224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9413C3" w:rsidRPr="00554224" w:rsidRDefault="009413C3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GRANDE EXPEDIENTE:</w:t>
      </w:r>
    </w:p>
    <w:p w:rsidR="007F6D98" w:rsidRDefault="007F6D98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3D68D6" w:rsidRDefault="003D68D6" w:rsidP="00D85A5E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>- Márcio A. Rossi</w:t>
      </w:r>
    </w:p>
    <w:p w:rsidR="003D68D6" w:rsidRDefault="003D68D6" w:rsidP="00D85A5E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  <w:t>- Marcelo L. Panazzolo</w:t>
      </w:r>
    </w:p>
    <w:p w:rsidR="00005D98" w:rsidRDefault="003D68D6" w:rsidP="00D85A5E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  <w:t>- Márcio Carminatti</w:t>
      </w:r>
      <w:bookmarkStart w:id="0" w:name="_GoBack"/>
      <w:bookmarkEnd w:id="0"/>
      <w:r w:rsidR="007F6D98">
        <w:rPr>
          <w:rFonts w:ascii="Arial" w:hAnsi="Arial" w:cs="Arial"/>
          <w:b/>
          <w:sz w:val="21"/>
          <w:szCs w:val="21"/>
        </w:rPr>
        <w:tab/>
      </w:r>
    </w:p>
    <w:p w:rsidR="00C40048" w:rsidRDefault="00C40048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Default="00C40048" w:rsidP="0009162D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ab/>
      </w:r>
    </w:p>
    <w:p w:rsidR="0009162D" w:rsidRDefault="0009162D" w:rsidP="0009162D">
      <w:pPr>
        <w:jc w:val="both"/>
        <w:rPr>
          <w:rFonts w:ascii="Arial" w:hAnsi="Arial" w:cs="Arial"/>
          <w:sz w:val="21"/>
          <w:szCs w:val="21"/>
        </w:rPr>
      </w:pPr>
    </w:p>
    <w:p w:rsidR="0009162D" w:rsidRDefault="0009162D" w:rsidP="0009162D">
      <w:pPr>
        <w:ind w:firstLine="851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A partir de agora, entramos na </w:t>
      </w:r>
      <w:r>
        <w:rPr>
          <w:rFonts w:ascii="Arial" w:hAnsi="Arial" w:cs="Arial"/>
          <w:b/>
          <w:sz w:val="21"/>
          <w:szCs w:val="21"/>
        </w:rPr>
        <w:t xml:space="preserve">ORDEM DO DIA, </w:t>
      </w:r>
      <w:r>
        <w:rPr>
          <w:rFonts w:ascii="Arial" w:hAnsi="Arial" w:cs="Arial"/>
          <w:sz w:val="21"/>
          <w:szCs w:val="21"/>
        </w:rPr>
        <w:t>que é toda matéria que vai passar por votação.</w:t>
      </w:r>
    </w:p>
    <w:p w:rsidR="0009162D" w:rsidRDefault="00143EBE" w:rsidP="0009162D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 </w:t>
      </w:r>
    </w:p>
    <w:p w:rsidR="004A2D96" w:rsidRDefault="00997596" w:rsidP="00997596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 Emenda 01/2021 referente ao Projeto de Lei 1.527/2021</w:t>
      </w:r>
    </w:p>
    <w:p w:rsidR="007031A0" w:rsidRDefault="00B730A4" w:rsidP="00C453B0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  <w:r w:rsidR="00D906B5">
        <w:rPr>
          <w:rFonts w:ascii="Arial" w:hAnsi="Arial" w:cs="Arial"/>
          <w:sz w:val="21"/>
          <w:szCs w:val="21"/>
        </w:rPr>
        <w:t>- Projeto de Lei 1.527/2021</w:t>
      </w:r>
    </w:p>
    <w:p w:rsidR="00D906B5" w:rsidRDefault="00D906B5" w:rsidP="00C453B0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  <w:t>- Projeto de Lei 1.531/2021</w:t>
      </w:r>
    </w:p>
    <w:p w:rsidR="00DF3BB3" w:rsidRDefault="00DF3BB3" w:rsidP="00C453B0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  <w:t>- Projeto de Lei 1.532/2021</w:t>
      </w:r>
    </w:p>
    <w:p w:rsidR="007031A0" w:rsidRPr="00554224" w:rsidRDefault="007031A0" w:rsidP="009413C3">
      <w:pPr>
        <w:jc w:val="both"/>
        <w:rPr>
          <w:rFonts w:ascii="Arial" w:hAnsi="Arial" w:cs="Arial"/>
          <w:sz w:val="21"/>
          <w:szCs w:val="21"/>
        </w:rPr>
      </w:pPr>
    </w:p>
    <w:p w:rsidR="008B57F0" w:rsidRDefault="00056DA2" w:rsidP="0009162D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ab/>
      </w:r>
    </w:p>
    <w:p w:rsidR="00143EBE" w:rsidRDefault="00143EBE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 xml:space="preserve">ESCLARECIMENTOS PESSOAIS: </w:t>
      </w:r>
      <w:r w:rsidR="0080654F">
        <w:rPr>
          <w:rFonts w:ascii="Arial" w:hAnsi="Arial" w:cs="Arial"/>
          <w:color w:val="000000" w:themeColor="text1"/>
          <w:sz w:val="21"/>
          <w:szCs w:val="21"/>
        </w:rPr>
        <w:t>Teve inscritos ou não?</w:t>
      </w:r>
    </w:p>
    <w:p w:rsidR="0080654F" w:rsidRPr="00E25610" w:rsidRDefault="0080654F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Pr="00541DAB" w:rsidRDefault="0080654F" w:rsidP="00F3118A">
      <w:pPr>
        <w:jc w:val="both"/>
        <w:rPr>
          <w:rFonts w:ascii="Arial" w:hAnsi="Arial" w:cs="Arial"/>
          <w:color w:val="FF0000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RECADOS FINAIS:</w:t>
      </w:r>
      <w:r w:rsidR="00802D63">
        <w:rPr>
          <w:rFonts w:ascii="Arial" w:hAnsi="Arial" w:cs="Arial"/>
          <w:b/>
          <w:sz w:val="21"/>
          <w:szCs w:val="21"/>
        </w:rPr>
        <w:t xml:space="preserve"> </w:t>
      </w:r>
      <w:r w:rsidR="00541DAB" w:rsidRPr="00541DAB">
        <w:rPr>
          <w:rFonts w:ascii="Arial" w:hAnsi="Arial" w:cs="Arial"/>
          <w:b/>
          <w:color w:val="FF0000"/>
          <w:sz w:val="21"/>
          <w:szCs w:val="21"/>
        </w:rPr>
        <w:t xml:space="preserve"> </w:t>
      </w:r>
    </w:p>
    <w:p w:rsidR="0009162D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sz w:val="21"/>
          <w:szCs w:val="21"/>
        </w:rPr>
      </w:pPr>
    </w:p>
    <w:p w:rsidR="0009162D" w:rsidRDefault="0009162D" w:rsidP="0009162D">
      <w:pPr>
        <w:jc w:val="both"/>
        <w:rPr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CONCLUÍDA A ORDEM DO DIA, CONFORME FALA NO REGIMENTO INTERNO: “AGRADECENDO PROTEÇÃO DE DEUS, DECLARO ENCERRADOS OS TRABALHOS DA PRESENTE SESSÃO.</w:t>
      </w:r>
    </w:p>
    <w:p w:rsidR="00A13BE0" w:rsidRPr="00A13BE0" w:rsidRDefault="00A13BE0" w:rsidP="00A13BE0">
      <w:pPr>
        <w:rPr>
          <w:rFonts w:cstheme="minorHAnsi"/>
        </w:rPr>
      </w:pPr>
    </w:p>
    <w:sectPr w:rsidR="00A13BE0" w:rsidRPr="00A13BE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48CE" w:rsidRDefault="004F48CE" w:rsidP="001E5C53">
      <w:r>
        <w:separator/>
      </w:r>
    </w:p>
  </w:endnote>
  <w:endnote w:type="continuationSeparator" w:id="0">
    <w:p w:rsidR="004F48CE" w:rsidRDefault="004F48CE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48CE" w:rsidRDefault="004F48CE" w:rsidP="001E5C53">
      <w:r>
        <w:separator/>
      </w:r>
    </w:p>
  </w:footnote>
  <w:footnote w:type="continuationSeparator" w:id="0">
    <w:p w:rsidR="004F48CE" w:rsidRDefault="004F48CE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05D98"/>
    <w:rsid w:val="00007FC8"/>
    <w:rsid w:val="00032E36"/>
    <w:rsid w:val="00036CC0"/>
    <w:rsid w:val="00056DA2"/>
    <w:rsid w:val="00063B4F"/>
    <w:rsid w:val="0009162D"/>
    <w:rsid w:val="000B50F0"/>
    <w:rsid w:val="000C119F"/>
    <w:rsid w:val="000E42EF"/>
    <w:rsid w:val="000E7584"/>
    <w:rsid w:val="000F4B7B"/>
    <w:rsid w:val="00102669"/>
    <w:rsid w:val="001157B1"/>
    <w:rsid w:val="001321F3"/>
    <w:rsid w:val="00134421"/>
    <w:rsid w:val="00143EBE"/>
    <w:rsid w:val="001632AB"/>
    <w:rsid w:val="001A29CB"/>
    <w:rsid w:val="001E5C53"/>
    <w:rsid w:val="002103D4"/>
    <w:rsid w:val="0024296F"/>
    <w:rsid w:val="00281559"/>
    <w:rsid w:val="002C3714"/>
    <w:rsid w:val="002C6793"/>
    <w:rsid w:val="002D4456"/>
    <w:rsid w:val="002F6D66"/>
    <w:rsid w:val="00320E53"/>
    <w:rsid w:val="0034067D"/>
    <w:rsid w:val="00386374"/>
    <w:rsid w:val="003C19A1"/>
    <w:rsid w:val="003C1F2F"/>
    <w:rsid w:val="003D68D6"/>
    <w:rsid w:val="003E6CAA"/>
    <w:rsid w:val="004077DD"/>
    <w:rsid w:val="004279FD"/>
    <w:rsid w:val="0043014B"/>
    <w:rsid w:val="004A2D96"/>
    <w:rsid w:val="004D6CCD"/>
    <w:rsid w:val="004F3D57"/>
    <w:rsid w:val="004F48CE"/>
    <w:rsid w:val="00523ABF"/>
    <w:rsid w:val="00541DAB"/>
    <w:rsid w:val="00553B45"/>
    <w:rsid w:val="00554224"/>
    <w:rsid w:val="00557234"/>
    <w:rsid w:val="005757F1"/>
    <w:rsid w:val="0059127F"/>
    <w:rsid w:val="005D6C0F"/>
    <w:rsid w:val="005E3E2F"/>
    <w:rsid w:val="006228FD"/>
    <w:rsid w:val="00630BC0"/>
    <w:rsid w:val="006370AD"/>
    <w:rsid w:val="00676DCC"/>
    <w:rsid w:val="00680E1F"/>
    <w:rsid w:val="006F009D"/>
    <w:rsid w:val="006F088C"/>
    <w:rsid w:val="006F66F1"/>
    <w:rsid w:val="007031A0"/>
    <w:rsid w:val="00756F48"/>
    <w:rsid w:val="00765E93"/>
    <w:rsid w:val="007748F4"/>
    <w:rsid w:val="007B2E3B"/>
    <w:rsid w:val="007C6D1D"/>
    <w:rsid w:val="007D2341"/>
    <w:rsid w:val="007F6D98"/>
    <w:rsid w:val="00802D63"/>
    <w:rsid w:val="00804BEA"/>
    <w:rsid w:val="0080654F"/>
    <w:rsid w:val="00826AB7"/>
    <w:rsid w:val="00844134"/>
    <w:rsid w:val="00852D97"/>
    <w:rsid w:val="00860F3F"/>
    <w:rsid w:val="008677EF"/>
    <w:rsid w:val="008754F2"/>
    <w:rsid w:val="00887A48"/>
    <w:rsid w:val="008B57F0"/>
    <w:rsid w:val="008C09D3"/>
    <w:rsid w:val="008D17AE"/>
    <w:rsid w:val="008D23B2"/>
    <w:rsid w:val="00906497"/>
    <w:rsid w:val="0092592B"/>
    <w:rsid w:val="009330D6"/>
    <w:rsid w:val="009413C3"/>
    <w:rsid w:val="0097527B"/>
    <w:rsid w:val="00980D54"/>
    <w:rsid w:val="00983EF0"/>
    <w:rsid w:val="00997596"/>
    <w:rsid w:val="009A223D"/>
    <w:rsid w:val="009A60F0"/>
    <w:rsid w:val="009C4462"/>
    <w:rsid w:val="00A0279E"/>
    <w:rsid w:val="00A07052"/>
    <w:rsid w:val="00A1229C"/>
    <w:rsid w:val="00A13BE0"/>
    <w:rsid w:val="00A14692"/>
    <w:rsid w:val="00A43072"/>
    <w:rsid w:val="00A53C12"/>
    <w:rsid w:val="00A90C41"/>
    <w:rsid w:val="00A96780"/>
    <w:rsid w:val="00A97D1F"/>
    <w:rsid w:val="00AA7035"/>
    <w:rsid w:val="00AC29BF"/>
    <w:rsid w:val="00AC754B"/>
    <w:rsid w:val="00AD6D0E"/>
    <w:rsid w:val="00AE4460"/>
    <w:rsid w:val="00B63AB4"/>
    <w:rsid w:val="00B7204D"/>
    <w:rsid w:val="00B730A4"/>
    <w:rsid w:val="00BA444D"/>
    <w:rsid w:val="00BB2DE5"/>
    <w:rsid w:val="00BC268E"/>
    <w:rsid w:val="00BD1451"/>
    <w:rsid w:val="00C21979"/>
    <w:rsid w:val="00C37400"/>
    <w:rsid w:val="00C37A2C"/>
    <w:rsid w:val="00C40048"/>
    <w:rsid w:val="00C453B0"/>
    <w:rsid w:val="00C657B7"/>
    <w:rsid w:val="00C86700"/>
    <w:rsid w:val="00C928B1"/>
    <w:rsid w:val="00C96C6B"/>
    <w:rsid w:val="00CF2C97"/>
    <w:rsid w:val="00D85A5E"/>
    <w:rsid w:val="00D906B5"/>
    <w:rsid w:val="00DE340B"/>
    <w:rsid w:val="00DF3BB3"/>
    <w:rsid w:val="00E00C23"/>
    <w:rsid w:val="00E02772"/>
    <w:rsid w:val="00E04AFB"/>
    <w:rsid w:val="00E068AC"/>
    <w:rsid w:val="00E25610"/>
    <w:rsid w:val="00E439BC"/>
    <w:rsid w:val="00E602EE"/>
    <w:rsid w:val="00E90CC8"/>
    <w:rsid w:val="00ED2E55"/>
    <w:rsid w:val="00ED4453"/>
    <w:rsid w:val="00EF1403"/>
    <w:rsid w:val="00F15244"/>
    <w:rsid w:val="00F3118A"/>
    <w:rsid w:val="00F46D09"/>
    <w:rsid w:val="00F67053"/>
    <w:rsid w:val="00F801D7"/>
    <w:rsid w:val="00F93D4C"/>
    <w:rsid w:val="00FB0DBD"/>
    <w:rsid w:val="00FB5503"/>
    <w:rsid w:val="00FD4B96"/>
    <w:rsid w:val="00FE14EE"/>
    <w:rsid w:val="00FE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12F7A7-A1A4-4E70-B4B5-A7F81EEFB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146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70</cp:revision>
  <cp:lastPrinted>2021-04-13T18:04:00Z</cp:lastPrinted>
  <dcterms:created xsi:type="dcterms:W3CDTF">2021-02-23T17:45:00Z</dcterms:created>
  <dcterms:modified xsi:type="dcterms:W3CDTF">2021-04-15T13:19:00Z</dcterms:modified>
</cp:coreProperties>
</file>