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162D" w:rsidRDefault="001632AB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>PAUTA DA SESSÃO DIA: 10</w:t>
      </w:r>
      <w:r w:rsidR="0009162D">
        <w:rPr>
          <w:rFonts w:ascii="Arial" w:hAnsi="Arial" w:cs="Arial"/>
          <w:b/>
          <w:color w:val="000000" w:themeColor="text1"/>
          <w:sz w:val="21"/>
          <w:szCs w:val="21"/>
        </w:rPr>
        <w:t>/02/2021</w:t>
      </w: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>Conforme o artigo 75 do Regimento Interno. “INVOCANDO A PROTEÇÃO DE DEUS, DECLARO ABERTOS OS TRABALHOS DA PRESENTE SESSÃO.</w:t>
      </w: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>APROVAÇÃO DA ATA DE ÚLTIMA SESSÃO:</w:t>
      </w:r>
    </w:p>
    <w:p w:rsidR="001632AB" w:rsidRDefault="001632AB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1632AB" w:rsidRPr="00431625" w:rsidRDefault="001632AB" w:rsidP="001632AB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Primeiro ato: passamos para</w:t>
      </w:r>
      <w:r w:rsidRPr="00431625">
        <w:rPr>
          <w:rFonts w:ascii="Arial" w:hAnsi="Arial" w:cs="Arial"/>
          <w:color w:val="000000" w:themeColor="text1"/>
          <w:sz w:val="21"/>
          <w:szCs w:val="21"/>
        </w:rPr>
        <w:t xml:space="preserve"> análise e votação da Ata da Sessão Ordinária </w:t>
      </w:r>
      <w:r>
        <w:rPr>
          <w:rFonts w:ascii="Arial" w:hAnsi="Arial" w:cs="Arial"/>
          <w:color w:val="000000" w:themeColor="text1"/>
          <w:sz w:val="21"/>
          <w:szCs w:val="21"/>
        </w:rPr>
        <w:t>nº 1.547/2021</w:t>
      </w:r>
      <w:r w:rsidRPr="00431625">
        <w:rPr>
          <w:rFonts w:ascii="Arial" w:hAnsi="Arial" w:cs="Arial"/>
          <w:color w:val="000000" w:themeColor="text1"/>
          <w:sz w:val="21"/>
          <w:szCs w:val="21"/>
        </w:rPr>
        <w:t xml:space="preserve"> de</w:t>
      </w:r>
      <w:r>
        <w:rPr>
          <w:rFonts w:ascii="Arial" w:hAnsi="Arial" w:cs="Arial"/>
          <w:color w:val="000000" w:themeColor="text1"/>
          <w:sz w:val="21"/>
          <w:szCs w:val="21"/>
        </w:rPr>
        <w:t xml:space="preserve"> 03 </w:t>
      </w:r>
      <w:r w:rsidRPr="00431625">
        <w:rPr>
          <w:rFonts w:ascii="Arial" w:hAnsi="Arial" w:cs="Arial"/>
          <w:color w:val="000000" w:themeColor="text1"/>
          <w:sz w:val="21"/>
          <w:szCs w:val="21"/>
        </w:rPr>
        <w:t xml:space="preserve">de </w:t>
      </w:r>
      <w:r>
        <w:rPr>
          <w:rFonts w:ascii="Arial" w:hAnsi="Arial" w:cs="Arial"/>
          <w:color w:val="000000" w:themeColor="text1"/>
          <w:sz w:val="21"/>
          <w:szCs w:val="21"/>
        </w:rPr>
        <w:t xml:space="preserve">fevereiro </w:t>
      </w:r>
      <w:r w:rsidRPr="00431625">
        <w:rPr>
          <w:rFonts w:ascii="Arial" w:hAnsi="Arial" w:cs="Arial"/>
          <w:color w:val="000000" w:themeColor="text1"/>
          <w:sz w:val="21"/>
          <w:szCs w:val="21"/>
        </w:rPr>
        <w:t>de 20</w:t>
      </w:r>
      <w:r>
        <w:rPr>
          <w:rFonts w:ascii="Arial" w:hAnsi="Arial" w:cs="Arial"/>
          <w:color w:val="000000" w:themeColor="text1"/>
          <w:sz w:val="21"/>
          <w:szCs w:val="21"/>
        </w:rPr>
        <w:t>21</w:t>
      </w:r>
      <w:r w:rsidRPr="00431625">
        <w:rPr>
          <w:rFonts w:ascii="Arial" w:hAnsi="Arial" w:cs="Arial"/>
          <w:color w:val="000000" w:themeColor="text1"/>
          <w:sz w:val="21"/>
          <w:szCs w:val="21"/>
        </w:rPr>
        <w:t>.</w:t>
      </w: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>LEITURA DOS COMUNICADOS:</w:t>
      </w:r>
    </w:p>
    <w:p w:rsidR="006228FD" w:rsidRDefault="006228F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Pr="006228FD" w:rsidRDefault="006228FD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 xml:space="preserve">- </w:t>
      </w:r>
      <w:r w:rsidRPr="006228FD">
        <w:rPr>
          <w:rFonts w:ascii="Arial" w:hAnsi="Arial" w:cs="Arial"/>
          <w:color w:val="000000" w:themeColor="text1"/>
          <w:sz w:val="21"/>
          <w:szCs w:val="21"/>
        </w:rPr>
        <w:t xml:space="preserve">Publicidade da notificação para o Prefeito e Vice referente ao parecer 20.719 do Tribunal de Contas do Estado  </w:t>
      </w:r>
    </w:p>
    <w:p w:rsidR="0009162D" w:rsidRPr="006228FD" w:rsidRDefault="0009162D" w:rsidP="0009162D">
      <w:pPr>
        <w:jc w:val="both"/>
        <w:rPr>
          <w:rFonts w:ascii="Arial" w:hAnsi="Arial" w:cs="Arial"/>
          <w:color w:val="000000" w:themeColor="text1"/>
          <w:sz w:val="22"/>
          <w:szCs w:val="21"/>
        </w:rPr>
      </w:pPr>
      <w:r w:rsidRPr="006228FD">
        <w:rPr>
          <w:rFonts w:ascii="Arial" w:hAnsi="Arial" w:cs="Arial"/>
          <w:color w:val="000000" w:themeColor="text1"/>
          <w:sz w:val="22"/>
          <w:szCs w:val="21"/>
        </w:rPr>
        <w:t>- Exposição de mo</w:t>
      </w:r>
      <w:r w:rsidR="001632AB" w:rsidRPr="006228FD">
        <w:rPr>
          <w:rFonts w:ascii="Arial" w:hAnsi="Arial" w:cs="Arial"/>
          <w:color w:val="000000" w:themeColor="text1"/>
          <w:sz w:val="22"/>
          <w:szCs w:val="21"/>
        </w:rPr>
        <w:t>tivos do projeto de lei nº 1.522</w:t>
      </w:r>
      <w:r w:rsidRPr="006228FD">
        <w:rPr>
          <w:rFonts w:ascii="Arial" w:hAnsi="Arial" w:cs="Arial"/>
          <w:color w:val="000000" w:themeColor="text1"/>
          <w:sz w:val="22"/>
          <w:szCs w:val="21"/>
        </w:rPr>
        <w:t>/2021.</w:t>
      </w:r>
    </w:p>
    <w:p w:rsidR="0009162D" w:rsidRDefault="0009162D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 xml:space="preserve">TRIBUNA POPULAR: </w:t>
      </w:r>
    </w:p>
    <w:p w:rsidR="0009162D" w:rsidRDefault="0009162D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GRANDE EXPEDIENTE:</w:t>
      </w:r>
    </w:p>
    <w:p w:rsidR="004F3D57" w:rsidRDefault="004F3D57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4F3D57" w:rsidRPr="004F3D57" w:rsidRDefault="004F3D57" w:rsidP="004F3D57">
      <w:pPr>
        <w:ind w:left="284"/>
        <w:jc w:val="both"/>
        <w:rPr>
          <w:rFonts w:ascii="Arial" w:hAnsi="Arial" w:cs="Arial"/>
          <w:sz w:val="21"/>
          <w:szCs w:val="21"/>
        </w:rPr>
      </w:pPr>
      <w:r w:rsidRPr="004F3D57">
        <w:rPr>
          <w:rFonts w:ascii="Arial" w:hAnsi="Arial" w:cs="Arial"/>
          <w:sz w:val="21"/>
          <w:szCs w:val="21"/>
        </w:rPr>
        <w:t>- Marcelo L. Panazzolo</w:t>
      </w:r>
    </w:p>
    <w:p w:rsidR="004F3D57" w:rsidRPr="004F3D57" w:rsidRDefault="004F3D57" w:rsidP="004F3D57">
      <w:pPr>
        <w:ind w:left="284"/>
        <w:jc w:val="both"/>
        <w:rPr>
          <w:rFonts w:ascii="Arial" w:hAnsi="Arial" w:cs="Arial"/>
          <w:sz w:val="21"/>
          <w:szCs w:val="21"/>
        </w:rPr>
      </w:pPr>
      <w:r w:rsidRPr="004F3D57">
        <w:rPr>
          <w:rFonts w:ascii="Arial" w:hAnsi="Arial" w:cs="Arial"/>
          <w:sz w:val="21"/>
          <w:szCs w:val="21"/>
        </w:rPr>
        <w:t>- Márcio Carminatti</w:t>
      </w:r>
    </w:p>
    <w:p w:rsidR="004F3D57" w:rsidRPr="004F3D57" w:rsidRDefault="004F3D57" w:rsidP="004F3D57">
      <w:pPr>
        <w:ind w:left="284"/>
        <w:jc w:val="both"/>
        <w:rPr>
          <w:rFonts w:ascii="Arial" w:hAnsi="Arial" w:cs="Arial"/>
          <w:sz w:val="21"/>
          <w:szCs w:val="21"/>
        </w:rPr>
      </w:pPr>
      <w:r w:rsidRPr="004F3D57">
        <w:rPr>
          <w:rFonts w:ascii="Arial" w:hAnsi="Arial" w:cs="Arial"/>
          <w:sz w:val="21"/>
          <w:szCs w:val="21"/>
        </w:rPr>
        <w:t>- Jaime A. Panazzolo</w:t>
      </w:r>
    </w:p>
    <w:p w:rsidR="004F3D57" w:rsidRPr="004F3D57" w:rsidRDefault="004F3D57" w:rsidP="004F3D57">
      <w:pPr>
        <w:ind w:left="284"/>
        <w:jc w:val="both"/>
        <w:rPr>
          <w:rFonts w:ascii="Arial" w:hAnsi="Arial" w:cs="Arial"/>
          <w:sz w:val="21"/>
          <w:szCs w:val="21"/>
        </w:rPr>
      </w:pPr>
      <w:r w:rsidRPr="004F3D57">
        <w:rPr>
          <w:rFonts w:ascii="Arial" w:hAnsi="Arial" w:cs="Arial"/>
          <w:sz w:val="21"/>
          <w:szCs w:val="21"/>
        </w:rPr>
        <w:t>- Tiago Pasa</w:t>
      </w:r>
    </w:p>
    <w:p w:rsidR="0009162D" w:rsidRDefault="0009162D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80654F" w:rsidRDefault="0080654F" w:rsidP="001632AB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</w:p>
    <w:p w:rsidR="0009162D" w:rsidRDefault="0009162D" w:rsidP="0009162D">
      <w:pPr>
        <w:jc w:val="both"/>
        <w:rPr>
          <w:rFonts w:ascii="Arial" w:hAnsi="Arial" w:cs="Arial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sz w:val="21"/>
          <w:szCs w:val="21"/>
        </w:rPr>
      </w:pPr>
    </w:p>
    <w:p w:rsidR="0009162D" w:rsidRDefault="0009162D" w:rsidP="0009162D">
      <w:pPr>
        <w:ind w:firstLine="851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A partir de agora, entramos na </w:t>
      </w:r>
      <w:r>
        <w:rPr>
          <w:rFonts w:ascii="Arial" w:hAnsi="Arial" w:cs="Arial"/>
          <w:b/>
          <w:sz w:val="21"/>
          <w:szCs w:val="21"/>
        </w:rPr>
        <w:t xml:space="preserve">ORDEM DO DIA, </w:t>
      </w:r>
      <w:r>
        <w:rPr>
          <w:rFonts w:ascii="Arial" w:hAnsi="Arial" w:cs="Arial"/>
          <w:sz w:val="21"/>
          <w:szCs w:val="21"/>
        </w:rPr>
        <w:t>que é toda matéria que vai passar por votação.</w:t>
      </w:r>
    </w:p>
    <w:p w:rsidR="0009162D" w:rsidRDefault="0009162D" w:rsidP="0009162D">
      <w:pPr>
        <w:ind w:firstLine="851"/>
        <w:jc w:val="both"/>
        <w:rPr>
          <w:rFonts w:ascii="Arial" w:hAnsi="Arial" w:cs="Arial"/>
          <w:sz w:val="21"/>
          <w:szCs w:val="21"/>
        </w:rPr>
      </w:pPr>
    </w:p>
    <w:p w:rsidR="00804BEA" w:rsidRDefault="001632AB" w:rsidP="0009162D">
      <w:pPr>
        <w:ind w:firstLine="851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- Projeto de Lei n° 1.520</w:t>
      </w:r>
      <w:r w:rsidR="00804BEA" w:rsidRPr="00E25610">
        <w:rPr>
          <w:rFonts w:ascii="Arial" w:hAnsi="Arial" w:cs="Arial"/>
          <w:b/>
          <w:sz w:val="21"/>
          <w:szCs w:val="21"/>
        </w:rPr>
        <w:t>/2021</w:t>
      </w:r>
    </w:p>
    <w:p w:rsidR="00F15244" w:rsidRPr="00E25610" w:rsidRDefault="00F15244" w:rsidP="0009162D">
      <w:pPr>
        <w:ind w:firstLine="851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- Projeto de Lei n° 1.522/2021</w:t>
      </w:r>
    </w:p>
    <w:p w:rsidR="0009162D" w:rsidRDefault="0009162D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 xml:space="preserve">ESCLARECIMENTOS PESSOAIS: </w:t>
      </w:r>
      <w:r w:rsidR="0080654F">
        <w:rPr>
          <w:rFonts w:ascii="Arial" w:hAnsi="Arial" w:cs="Arial"/>
          <w:color w:val="000000" w:themeColor="text1"/>
          <w:sz w:val="21"/>
          <w:szCs w:val="21"/>
        </w:rPr>
        <w:t>Teve inscritos ou não?</w:t>
      </w:r>
    </w:p>
    <w:p w:rsidR="0080654F" w:rsidRPr="00E25610" w:rsidRDefault="0080654F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80654F" w:rsidP="0009162D">
      <w:pPr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RECADOS FINAIS:</w:t>
      </w:r>
      <w:r w:rsidR="004C420B" w:rsidRPr="004C420B">
        <w:t xml:space="preserve"> </w:t>
      </w:r>
      <w:r w:rsidR="004C420B">
        <w:t>Reforço</w:t>
      </w:r>
      <w:r w:rsidR="004C420B">
        <w:t>u</w:t>
      </w:r>
      <w:r w:rsidR="004C420B">
        <w:t xml:space="preserve"> que hoje é o último dia para </w:t>
      </w:r>
      <w:r w:rsidR="004C420B">
        <w:t>os interessados em fazer o Curso</w:t>
      </w:r>
      <w:r w:rsidR="004C420B">
        <w:t xml:space="preserve"> de Extensão da UCS referente aos Fundame</w:t>
      </w:r>
      <w:bookmarkStart w:id="0" w:name="_GoBack"/>
      <w:r w:rsidR="004C420B">
        <w:t>n</w:t>
      </w:r>
      <w:bookmarkEnd w:id="0"/>
      <w:r w:rsidR="004C420B">
        <w:t>tos de Legislação, Rotinas e Atividades do Legislativo Municipal manifestar o seu interesse para a casa.</w:t>
      </w:r>
    </w:p>
    <w:p w:rsidR="0009162D" w:rsidRDefault="0080654F" w:rsidP="001632AB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 xml:space="preserve"> </w:t>
      </w:r>
    </w:p>
    <w:p w:rsidR="0009162D" w:rsidRDefault="0009162D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sz w:val="21"/>
          <w:szCs w:val="21"/>
        </w:rPr>
      </w:pPr>
    </w:p>
    <w:p w:rsidR="0009162D" w:rsidRDefault="0009162D" w:rsidP="0009162D">
      <w:pPr>
        <w:jc w:val="both"/>
        <w:rPr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lastRenderedPageBreak/>
        <w:t>CONCLUÍDA A ORDEM DO DIA, CONFORME FALA NO REGIMENTO INTERNO: “AGRADECENDO PROTEÇÃO DE DEUS, DECLARO ENCERRADOS OS TRABALHOS DA PRESENTE SESSÃO.</w:t>
      </w:r>
    </w:p>
    <w:p w:rsidR="00A13BE0" w:rsidRPr="00A13BE0" w:rsidRDefault="00A13BE0" w:rsidP="00A13BE0">
      <w:pPr>
        <w:rPr>
          <w:rFonts w:cstheme="minorHAnsi"/>
        </w:rPr>
      </w:pPr>
    </w:p>
    <w:sectPr w:rsidR="00A13BE0" w:rsidRPr="00A13BE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313C" w:rsidRDefault="002A313C" w:rsidP="001E5C53">
      <w:r>
        <w:separator/>
      </w:r>
    </w:p>
  </w:endnote>
  <w:endnote w:type="continuationSeparator" w:id="0">
    <w:p w:rsidR="002A313C" w:rsidRDefault="002A313C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313C" w:rsidRDefault="002A313C" w:rsidP="001E5C53">
      <w:r>
        <w:separator/>
      </w:r>
    </w:p>
  </w:footnote>
  <w:footnote w:type="continuationSeparator" w:id="0">
    <w:p w:rsidR="002A313C" w:rsidRDefault="002A313C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63B4F"/>
    <w:rsid w:val="0009162D"/>
    <w:rsid w:val="000E7584"/>
    <w:rsid w:val="001632AB"/>
    <w:rsid w:val="001A29CB"/>
    <w:rsid w:val="001E5C53"/>
    <w:rsid w:val="0024296F"/>
    <w:rsid w:val="00281559"/>
    <w:rsid w:val="002A313C"/>
    <w:rsid w:val="002F6D66"/>
    <w:rsid w:val="003C19A1"/>
    <w:rsid w:val="003E6CAA"/>
    <w:rsid w:val="004279FD"/>
    <w:rsid w:val="0043014B"/>
    <w:rsid w:val="004C420B"/>
    <w:rsid w:val="004F3D57"/>
    <w:rsid w:val="005757F1"/>
    <w:rsid w:val="0059127F"/>
    <w:rsid w:val="005D6C0F"/>
    <w:rsid w:val="005E3E2F"/>
    <w:rsid w:val="006228FD"/>
    <w:rsid w:val="00676DCC"/>
    <w:rsid w:val="00804BEA"/>
    <w:rsid w:val="0080654F"/>
    <w:rsid w:val="00826AB7"/>
    <w:rsid w:val="00887A48"/>
    <w:rsid w:val="008C09D3"/>
    <w:rsid w:val="00983EF0"/>
    <w:rsid w:val="00A13BE0"/>
    <w:rsid w:val="00A90C41"/>
    <w:rsid w:val="00AC29BF"/>
    <w:rsid w:val="00AC754B"/>
    <w:rsid w:val="00AE4460"/>
    <w:rsid w:val="00B7204D"/>
    <w:rsid w:val="00BB2DE5"/>
    <w:rsid w:val="00C21979"/>
    <w:rsid w:val="00C37A2C"/>
    <w:rsid w:val="00E00C23"/>
    <w:rsid w:val="00E25610"/>
    <w:rsid w:val="00F15244"/>
    <w:rsid w:val="00FB5503"/>
    <w:rsid w:val="00F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D2EAFD-DCD0-44D3-8487-4D66E0236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3</cp:revision>
  <cp:lastPrinted>2021-02-03T13:31:00Z</cp:lastPrinted>
  <dcterms:created xsi:type="dcterms:W3CDTF">2021-02-11T11:25:00Z</dcterms:created>
  <dcterms:modified xsi:type="dcterms:W3CDTF">2021-02-11T16:42:00Z</dcterms:modified>
</cp:coreProperties>
</file>